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3A5335">
      <w:pPr>
        <w:rPr>
          <w:rFonts w:ascii="Arial" w:hAnsi="Arial" w:cs="Arial"/>
          <w:b/>
          <w:sz w:val="28"/>
        </w:rPr>
      </w:pPr>
      <w:proofErr w:type="spellStart"/>
      <w:r w:rsidRPr="003A5335">
        <w:rPr>
          <w:rFonts w:ascii="Arial" w:hAnsi="Arial" w:cs="Arial"/>
          <w:b/>
          <w:sz w:val="28"/>
        </w:rPr>
        <w:t>Vertrouwenspersoon</w:t>
      </w:r>
      <w:proofErr w:type="spellEnd"/>
    </w:p>
    <w:p w:rsidR="003A5335" w:rsidRPr="003A5335" w:rsidRDefault="003A5335" w:rsidP="003A5335">
      <w:pPr>
        <w:rPr>
          <w:rFonts w:ascii="Arial" w:hAnsi="Arial" w:cs="Arial"/>
          <w:b/>
          <w:sz w:val="24"/>
          <w:lang w:val="nl-NL"/>
        </w:rPr>
      </w:pPr>
      <w:r w:rsidRPr="003A5335">
        <w:rPr>
          <w:rFonts w:ascii="Arial" w:hAnsi="Arial" w:cs="Arial"/>
          <w:b/>
          <w:sz w:val="24"/>
          <w:lang w:val="nl-NL"/>
        </w:rPr>
        <w:t>V</w:t>
      </w:r>
      <w:r>
        <w:rPr>
          <w:rFonts w:ascii="Arial" w:hAnsi="Arial" w:cs="Arial"/>
          <w:b/>
          <w:sz w:val="24"/>
          <w:lang w:val="nl-NL"/>
        </w:rPr>
        <w:t>ertrouwenspersoon CAO: art. 39D</w:t>
      </w:r>
    </w:p>
    <w:p w:rsidR="003A5335" w:rsidRPr="003A5335" w:rsidRDefault="003A5335" w:rsidP="003A5335">
      <w:pPr>
        <w:rPr>
          <w:rFonts w:ascii="Arial" w:hAnsi="Arial" w:cs="Arial"/>
          <w:lang w:val="nl-NL"/>
        </w:rPr>
      </w:pPr>
      <w:r w:rsidRPr="003A5335">
        <w:rPr>
          <w:rFonts w:ascii="Arial" w:hAnsi="Arial" w:cs="Arial"/>
          <w:lang w:val="nl-NL"/>
        </w:rPr>
        <w:t>CAO partijen hebben afspraken gemaakt ten aanzien van inschakelen van een vertrouwensper</w:t>
      </w:r>
      <w:r>
        <w:rPr>
          <w:rFonts w:ascii="Arial" w:hAnsi="Arial" w:cs="Arial"/>
          <w:lang w:val="nl-NL"/>
        </w:rPr>
        <w:t>soon.</w:t>
      </w:r>
      <w:bookmarkStart w:id="0" w:name="_GoBack"/>
      <w:bookmarkEnd w:id="0"/>
    </w:p>
    <w:p w:rsidR="003A5335" w:rsidRPr="003A5335" w:rsidRDefault="003A5335" w:rsidP="003A5335">
      <w:pPr>
        <w:rPr>
          <w:rFonts w:ascii="Arial" w:hAnsi="Arial" w:cs="Arial"/>
          <w:lang w:val="nl-NL"/>
        </w:rPr>
      </w:pPr>
      <w:r w:rsidRPr="003A5335">
        <w:rPr>
          <w:rFonts w:ascii="Arial" w:hAnsi="Arial" w:cs="Arial"/>
          <w:lang w:val="nl-NL"/>
        </w:rPr>
        <w:t xml:space="preserve">Zo kunnen zaken die tussen werkgever en werknemer of tussen medewerkers onderling spelen met inschakeling van de geschillencommissie glastuinbouw of de vertrouwenspersoon op een laagdrempelige manier opgelost worden. Het gaat hier om Het </w:t>
      </w:r>
      <w:proofErr w:type="spellStart"/>
      <w:r w:rsidRPr="003A5335">
        <w:rPr>
          <w:rFonts w:ascii="Arial" w:hAnsi="Arial" w:cs="Arial"/>
          <w:lang w:val="nl-NL"/>
        </w:rPr>
        <w:t>Mediation</w:t>
      </w:r>
      <w:proofErr w:type="spellEnd"/>
      <w:r w:rsidRPr="003A5335">
        <w:rPr>
          <w:rFonts w:ascii="Arial" w:hAnsi="Arial" w:cs="Arial"/>
          <w:lang w:val="nl-NL"/>
        </w:rPr>
        <w:t xml:space="preserve"> Centre: bereikbaar van maandag t/m vrijdag tussen 9.00 en 17.00 uur op telefoonnummer 076 5 48 00 00 of per email mc@mediation-centre.com.</w:t>
      </w:r>
    </w:p>
    <w:sectPr w:rsidR="003A5335" w:rsidRPr="003A5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35"/>
    <w:rsid w:val="00074DB7"/>
    <w:rsid w:val="00381694"/>
    <w:rsid w:val="003A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B075"/>
  <w15:chartTrackingRefBased/>
  <w15:docId w15:val="{C05E29F0-2D35-4994-AA14-036A4005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2016-09-13T13:34:00Z</dcterms:created>
  <dcterms:modified xsi:type="dcterms:W3CDTF">2016-09-13T13:34:00Z</dcterms:modified>
</cp:coreProperties>
</file>